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D0D" w:rsidRPr="00006D0D" w:rsidRDefault="00006D0D" w:rsidP="00006D0D">
      <w:pPr>
        <w:pStyle w:val="ConsPlusNormal"/>
        <w:ind w:firstLine="426"/>
        <w:jc w:val="center"/>
        <w:rPr>
          <w:rFonts w:ascii="PT Astra Serif" w:hAnsi="PT Astra Serif"/>
          <w:b/>
          <w:sz w:val="28"/>
          <w:szCs w:val="28"/>
        </w:rPr>
      </w:pPr>
      <w:r w:rsidRPr="00006D0D">
        <w:rPr>
          <w:rFonts w:ascii="PT Astra Serif" w:hAnsi="PT Astra Serif"/>
          <w:b/>
          <w:sz w:val="28"/>
          <w:szCs w:val="28"/>
        </w:rPr>
        <w:t>Условия подготовки видеозаписи выступлений коллектива</w:t>
      </w:r>
    </w:p>
    <w:p w:rsidR="00006D0D" w:rsidRPr="00006D0D" w:rsidRDefault="00006D0D" w:rsidP="00006D0D">
      <w:pPr>
        <w:pStyle w:val="ConsPlusNormal"/>
        <w:spacing w:before="220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006D0D">
        <w:rPr>
          <w:rFonts w:ascii="PT Astra Serif" w:hAnsi="PT Astra Serif"/>
          <w:sz w:val="28"/>
          <w:szCs w:val="28"/>
        </w:rPr>
        <w:t>-ссылка на видеозапись двух разнохарактерных концертных номеров за предшествующий году проведения конкурса творческий сезон с участием не менее 70% от общего числа участников коллектива действующего состава продолжитель</w:t>
      </w:r>
      <w:bookmarkStart w:id="0" w:name="_GoBack"/>
      <w:bookmarkEnd w:id="0"/>
      <w:r w:rsidRPr="00006D0D">
        <w:rPr>
          <w:rFonts w:ascii="PT Astra Serif" w:hAnsi="PT Astra Serif"/>
          <w:sz w:val="28"/>
          <w:szCs w:val="28"/>
        </w:rPr>
        <w:t xml:space="preserve">ностью не более 6 минут (для вокальных и хоровых коллективов концертные номера должны быть </w:t>
      </w:r>
      <w:proofErr w:type="gramStart"/>
      <w:r w:rsidRPr="00006D0D">
        <w:rPr>
          <w:rFonts w:ascii="PT Astra Serif" w:hAnsi="PT Astra Serif"/>
          <w:sz w:val="28"/>
          <w:szCs w:val="28"/>
        </w:rPr>
        <w:t>исполнены</w:t>
      </w:r>
      <w:proofErr w:type="gramEnd"/>
      <w:r w:rsidRPr="00006D0D">
        <w:rPr>
          <w:rFonts w:ascii="PT Astra Serif" w:hAnsi="PT Astra Serif"/>
          <w:sz w:val="28"/>
          <w:szCs w:val="28"/>
        </w:rPr>
        <w:t xml:space="preserve"> а капелла; для инструментального коллектива исключается использование музыкальной фонограммы);</w:t>
      </w:r>
    </w:p>
    <w:p w:rsidR="00006D0D" w:rsidRPr="00006D0D" w:rsidRDefault="00006D0D" w:rsidP="00006D0D">
      <w:pPr>
        <w:pStyle w:val="ConsPlusNormal"/>
        <w:spacing w:before="220"/>
        <w:ind w:firstLine="709"/>
        <w:jc w:val="both"/>
        <w:rPr>
          <w:rFonts w:ascii="PT Astra Serif" w:hAnsi="PT Astra Serif"/>
          <w:sz w:val="28"/>
          <w:szCs w:val="28"/>
        </w:rPr>
      </w:pPr>
      <w:r w:rsidRPr="00006D0D">
        <w:rPr>
          <w:rFonts w:ascii="PT Astra Serif" w:hAnsi="PT Astra Serif"/>
          <w:sz w:val="28"/>
          <w:szCs w:val="28"/>
        </w:rPr>
        <w:t>- ссылка на видеозапись постановки театрального коллектива, отснятая полностью. В видеоматериале должен быть отснят общий план, исключены перебивки и нарезки видеофрагментов; видеозапись должна отвечать следующим требованиям: съемка выполнена без выключения и остановки видеокамеры, с начала и до конца исполнения одного произведения, произведение исполняется без остановки и монтажа; видеозапись с наложением звука, исправлением реального звучания коллектива от участия в конкурсном отборе отклоняется. Допускается любительский формат видеосъемки при соблюдении</w:t>
      </w:r>
      <w:r>
        <w:rPr>
          <w:rFonts w:ascii="PT Astra Serif" w:hAnsi="PT Astra Serif"/>
          <w:sz w:val="28"/>
          <w:szCs w:val="28"/>
        </w:rPr>
        <w:t xml:space="preserve"> всех вышеперечисленных условий.</w:t>
      </w:r>
    </w:p>
    <w:p w:rsidR="00B7008F" w:rsidRPr="00006D0D" w:rsidRDefault="00B7008F" w:rsidP="00006D0D">
      <w:pPr>
        <w:ind w:firstLine="709"/>
        <w:jc w:val="both"/>
        <w:rPr>
          <w:sz w:val="28"/>
          <w:szCs w:val="28"/>
        </w:rPr>
      </w:pPr>
    </w:p>
    <w:sectPr w:rsidR="00B7008F" w:rsidRPr="00006D0D" w:rsidSect="00006D0D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0D"/>
    <w:rsid w:val="00006D0D"/>
    <w:rsid w:val="00B7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7CE2A-E8BD-4BCA-A487-0DFEBD70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D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Затлер Виталий Александрович</dc:creator>
  <cp:keywords/>
  <dc:description/>
  <cp:lastModifiedBy>Затлер Виталий Александрович</cp:lastModifiedBy>
  <cp:revision>1</cp:revision>
  <dcterms:created xsi:type="dcterms:W3CDTF">2022-01-26T11:06:00Z</dcterms:created>
  <dcterms:modified xsi:type="dcterms:W3CDTF">2022-01-26T11:12:00Z</dcterms:modified>
</cp:coreProperties>
</file>