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679"/>
        <w:jc w:val="center"/>
        <w:rPr>
          <w:rFonts w:ascii="PT Astra Serif" w:hAnsi="PT Astra Serif"/>
          <w:sz w:val="28"/>
          <w:szCs w:val="28"/>
        </w:rPr>
      </w:pPr>
      <w:r>
        <w:rPr>
          <w:rStyle w:val="670"/>
          <w:rFonts w:ascii="PT Astra Serif" w:hAnsi="PT Astra Serif"/>
          <w:sz w:val="28"/>
          <w:szCs w:val="28"/>
        </w:rPr>
        <w:t xml:space="preserve">СОГЛАСИЕ</w:t>
      </w:r>
      <w:r>
        <w:rPr>
          <w:rFonts w:ascii="PT Astra Serif" w:hAnsi="PT Astra Serif"/>
          <w:sz w:val="28"/>
          <w:szCs w:val="28"/>
        </w:rPr>
      </w:r>
    </w:p>
    <w:p>
      <w:pPr>
        <w:pStyle w:val="679"/>
        <w:jc w:val="center"/>
        <w:rPr>
          <w:rFonts w:ascii="PT Astra Serif" w:hAnsi="PT Astra Serif"/>
          <w:sz w:val="28"/>
          <w:szCs w:val="28"/>
        </w:rPr>
      </w:pPr>
      <w:r>
        <w:rPr>
          <w:rStyle w:val="670"/>
          <w:rFonts w:ascii="PT Astra Serif" w:hAnsi="PT Astra Serif"/>
          <w:sz w:val="28"/>
          <w:szCs w:val="28"/>
        </w:rPr>
        <w:t xml:space="preserve">на обработку персональных данных</w:t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_634"/>
        <w:jc w:val="both"/>
      </w:pP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</w:r>
      <w:r/>
    </w:p>
    <w:p>
      <w:pPr>
        <w:pStyle w:val="1_634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Я, ___________________________________________________________________,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(Ф.И.О. полностью)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__________________________________________________________________________,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(серия, номер паспорта, кем и когда выдан)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___________________________________________________________________________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(место жительства и место постоянной регистрации)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в  соответствии  с Федеральным </w:t>
      </w:r>
      <w:r>
        <w:rPr>
          <w:color w:val="000000" w:themeColor="text1"/>
          <w:sz w:val="22"/>
          <w:szCs w:val="22"/>
        </w:rPr>
        <w:t xml:space="preserve">законом</w:t>
      </w:r>
      <w:r>
        <w:rPr>
          <w:color w:val="000000" w:themeColor="text1"/>
          <w:sz w:val="22"/>
          <w:szCs w:val="22"/>
        </w:rPr>
        <w:t xml:space="preserve"> Российской Федерации от 27 июля 2006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года  N  152-ФЗ  "О  персональных  данных"  даю  свое согласие департаменту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культуры   Ямало-Ненецкого  автономного  округа,  находящемуся  по  адресу: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Ямало-Ненецкий  автономный  округ,  г.  Салехард, ул. Республики, д. 29, на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сбор,   систематизацию,   накопление,   хранение,   уточнение  (обновление,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изменение),   использование,   распространение  (передачу),  обезличивание,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блокировку и уничтожение своих персональных данных: фамилия, имя, отчество,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дата   рождения,   место   рождения,   адрес  постоянной  регистрации/места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жительства,  телефон,  сведения  о  профессии, место работы, индивидуальный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номер  налогоплательщика,  сведения о регистрации в системе индивидуального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(персонифицированного)   учета   в   системах   обязательного   пенсионного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страхования  и  обязательного социального страхования, банковские реквизиты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(номер  банковской  карты  платежной  системы  "Мир"),  в  целях  участия в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конкурсе на соискание премии Губернатора Ямало-Ненецкого автономного округа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 успехи в создании, сохранении и пропаганде культурных ценностей коренных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малочисленных народов Севера.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Согласие  вступает  в  силу со дня его подписания и действует в течение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двадцати четырех месяцев.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Согласие  может  быть  отозвано  мною  в любое время на основании моего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письменного заявления.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Достоверность указанных в настоящем согласии сведений подтверждаю.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____________________    ___________________    ____________________________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(дата)                (подпись)            (расшифровка подписи)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1_633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pStyle w:val="67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sectPr>
      <w:footerReference w:type="default" r:id="rId9"/>
      <w:footnotePr/>
      <w:endnotePr/>
      <w:type w:val="nextPage"/>
      <w:pgSz w:w="11900" w:h="16800" w:orient="portrait"/>
      <w:pgMar w:top="1134" w:right="567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Times New Roman CYR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br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6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7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7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7"/>
    <w:link w:val="683"/>
    <w:uiPriority w:val="99"/>
  </w:style>
  <w:style w:type="character" w:styleId="45">
    <w:name w:val="Footer Char"/>
    <w:basedOn w:val="667"/>
    <w:link w:val="685"/>
    <w:uiPriority w:val="99"/>
  </w:style>
  <w:style w:type="paragraph" w:styleId="46">
    <w:name w:val="Caption"/>
    <w:basedOn w:val="665"/>
    <w:next w:val="66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7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7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666">
    <w:name w:val="Heading 1"/>
    <w:basedOn w:val="665"/>
    <w:next w:val="665"/>
    <w:link w:val="672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Цветовое выделение"/>
    <w:uiPriority w:val="99"/>
    <w:rPr>
      <w:b/>
      <w:bCs/>
      <w:color w:val="26282f"/>
    </w:rPr>
  </w:style>
  <w:style w:type="character" w:styleId="671" w:customStyle="1">
    <w:name w:val="Гипертекстовая ссылка"/>
    <w:basedOn w:val="670"/>
    <w:uiPriority w:val="99"/>
    <w:rPr>
      <w:b w:val="0"/>
      <w:bCs w:val="0"/>
      <w:color w:val="106bbe"/>
    </w:rPr>
  </w:style>
  <w:style w:type="character" w:styleId="672" w:customStyle="1">
    <w:name w:val="Заголовок 1 Знак"/>
    <w:basedOn w:val="667"/>
    <w:link w:val="666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73" w:customStyle="1">
    <w:name w:val="Текст (справка)"/>
    <w:basedOn w:val="665"/>
    <w:next w:val="665"/>
    <w:uiPriority w:val="99"/>
    <w:pPr>
      <w:ind w:left="170" w:right="170" w:firstLine="0"/>
      <w:jc w:val="left"/>
    </w:pPr>
  </w:style>
  <w:style w:type="paragraph" w:styleId="674" w:customStyle="1">
    <w:name w:val="Комментарий"/>
    <w:basedOn w:val="673"/>
    <w:next w:val="665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675" w:customStyle="1">
    <w:name w:val="Информация о версии"/>
    <w:basedOn w:val="674"/>
    <w:next w:val="665"/>
    <w:uiPriority w:val="99"/>
    <w:rPr>
      <w:i/>
      <w:iCs/>
    </w:rPr>
  </w:style>
  <w:style w:type="paragraph" w:styleId="676" w:customStyle="1">
    <w:name w:val="Текст информации об изменениях"/>
    <w:basedOn w:val="665"/>
    <w:next w:val="665"/>
    <w:uiPriority w:val="99"/>
    <w:rPr>
      <w:color w:val="353842"/>
      <w:sz w:val="20"/>
      <w:szCs w:val="20"/>
    </w:rPr>
  </w:style>
  <w:style w:type="paragraph" w:styleId="677" w:customStyle="1">
    <w:name w:val="Информация об изменениях"/>
    <w:basedOn w:val="676"/>
    <w:next w:val="665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678" w:customStyle="1">
    <w:name w:val="Нормальный (таблица)"/>
    <w:basedOn w:val="665"/>
    <w:next w:val="665"/>
    <w:uiPriority w:val="99"/>
    <w:pPr>
      <w:ind w:firstLine="0"/>
    </w:pPr>
  </w:style>
  <w:style w:type="paragraph" w:styleId="679" w:customStyle="1">
    <w:name w:val="Таблицы (моноширинный)"/>
    <w:basedOn w:val="665"/>
    <w:next w:val="665"/>
    <w:uiPriority w:val="99"/>
    <w:pPr>
      <w:ind w:firstLine="0"/>
      <w:jc w:val="left"/>
    </w:pPr>
    <w:rPr>
      <w:rFonts w:ascii="Courier New" w:hAnsi="Courier New" w:cs="Courier New"/>
    </w:rPr>
  </w:style>
  <w:style w:type="paragraph" w:styleId="680" w:customStyle="1">
    <w:name w:val="Подзаголовок для информации об изменениях"/>
    <w:basedOn w:val="676"/>
    <w:next w:val="665"/>
    <w:uiPriority w:val="99"/>
    <w:rPr>
      <w:b/>
      <w:bCs/>
    </w:rPr>
  </w:style>
  <w:style w:type="paragraph" w:styleId="681" w:customStyle="1">
    <w:name w:val="Прижатый влево"/>
    <w:basedOn w:val="665"/>
    <w:next w:val="665"/>
    <w:uiPriority w:val="99"/>
    <w:pPr>
      <w:ind w:firstLine="0"/>
      <w:jc w:val="left"/>
    </w:pPr>
  </w:style>
  <w:style w:type="character" w:styleId="682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683">
    <w:name w:val="Header"/>
    <w:basedOn w:val="665"/>
    <w:link w:val="6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4" w:customStyle="1">
    <w:name w:val="Верхний колонтитул Знак"/>
    <w:basedOn w:val="667"/>
    <w:link w:val="683"/>
    <w:uiPriority w:val="99"/>
    <w:rPr>
      <w:rFonts w:ascii="Times New Roman CYR" w:hAnsi="Times New Roman CYR" w:cs="Times New Roman CYR"/>
      <w:sz w:val="24"/>
      <w:szCs w:val="24"/>
    </w:rPr>
  </w:style>
  <w:style w:type="paragraph" w:styleId="685">
    <w:name w:val="Footer"/>
    <w:basedOn w:val="665"/>
    <w:link w:val="6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6" w:customStyle="1">
    <w:name w:val="Нижний колонтитул Знак"/>
    <w:basedOn w:val="667"/>
    <w:link w:val="685"/>
    <w:uiPriority w:val="99"/>
    <w:rPr>
      <w:rFonts w:ascii="Times New Roman CYR" w:hAnsi="Times New Roman CYR" w:cs="Times New Roman CYR"/>
      <w:sz w:val="24"/>
      <w:szCs w:val="24"/>
    </w:rPr>
  </w:style>
  <w:style w:type="paragraph" w:styleId="1_63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EVPavlovskaya</cp:lastModifiedBy>
  <cp:revision>3</cp:revision>
  <dcterms:created xsi:type="dcterms:W3CDTF">2021-10-08T04:47:00Z</dcterms:created>
  <dcterms:modified xsi:type="dcterms:W3CDTF">2025-09-29T15:42:39Z</dcterms:modified>
</cp:coreProperties>
</file>